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0A" w:rsidRDefault="0022250A" w:rsidP="006A2DE6">
      <w:pPr>
        <w:pStyle w:val="a3"/>
        <w:jc w:val="center"/>
        <w:rPr>
          <w:rStyle w:val="a7"/>
          <w:rFonts w:ascii="Times New Roman" w:hAnsi="Times New Roman"/>
          <w:color w:val="000000"/>
          <w:sz w:val="28"/>
          <w:szCs w:val="28"/>
          <w:lang w:val="en-US"/>
        </w:rPr>
      </w:pPr>
    </w:p>
    <w:p w:rsidR="0022250A" w:rsidRDefault="0022250A" w:rsidP="006A2DE6">
      <w:pPr>
        <w:pStyle w:val="a3"/>
        <w:jc w:val="center"/>
        <w:rPr>
          <w:rStyle w:val="a7"/>
          <w:rFonts w:ascii="Times New Roman" w:hAnsi="Times New Roman"/>
          <w:color w:val="000000"/>
          <w:sz w:val="28"/>
          <w:szCs w:val="28"/>
          <w:lang w:val="en-US"/>
        </w:rPr>
      </w:pP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РОССИЙСКАЯ ФЕДЕРАЦИЯ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БРЯНСКАЯ ОБЛАСТЬ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КОМАРИЧСКИЙ МУНИЦИПАЛЬНЫЙ РАЙОН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БЫХОВСКОЕ СЕЛЬСКОЕ ПОСЕЛЕНИЕ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БЫХОВСКАЯ СЕЛЬСКАЯ АДМИНИСТРАЦИЯ</w:t>
      </w:r>
    </w:p>
    <w:p w:rsidR="0022250A" w:rsidRPr="0022250A" w:rsidRDefault="0022250A" w:rsidP="002225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22250A" w:rsidRPr="0022250A" w:rsidRDefault="0022250A" w:rsidP="002225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222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22250A" w:rsidRPr="0022250A" w:rsidRDefault="0022250A" w:rsidP="00222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50A" w:rsidRPr="0022250A" w:rsidRDefault="00FC254F" w:rsidP="00222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03.02.2022 года 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2250A"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22250A" w:rsidRPr="0022250A" w:rsidRDefault="0022250A" w:rsidP="00FC254F">
      <w:pPr>
        <w:spacing w:after="0" w:line="240" w:lineRule="auto"/>
        <w:rPr>
          <w:rStyle w:val="a7"/>
          <w:rFonts w:ascii="Times New Roman" w:hAnsi="Times New Roman"/>
          <w:color w:val="000000"/>
          <w:sz w:val="28"/>
          <w:szCs w:val="28"/>
        </w:rPr>
      </w:pPr>
      <w:proofErr w:type="spellStart"/>
      <w:r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225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ыхово</w:t>
      </w:r>
      <w:proofErr w:type="spellEnd"/>
    </w:p>
    <w:p w:rsidR="006A2DE6" w:rsidRPr="00BA68E7" w:rsidRDefault="00FC254F" w:rsidP="00FC254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«</w:t>
      </w:r>
      <w:r w:rsidR="006A2DE6" w:rsidRPr="00FC254F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Об утверждении Программы</w:t>
      </w:r>
      <w:r w:rsidR="006A2DE6" w:rsidRPr="00BA68E7">
        <w:rPr>
          <w:rStyle w:val="a7"/>
          <w:rFonts w:ascii="Times New Roman" w:hAnsi="Times New Roman"/>
          <w:color w:val="000000"/>
          <w:sz w:val="28"/>
          <w:szCs w:val="28"/>
        </w:rPr>
        <w:t xml:space="preserve"> </w:t>
      </w:r>
      <w:r w:rsidR="006A2DE6" w:rsidRPr="00BA68E7">
        <w:rPr>
          <w:rFonts w:ascii="Times New Roman" w:hAnsi="Times New Roman"/>
          <w:sz w:val="28"/>
          <w:szCs w:val="28"/>
        </w:rPr>
        <w:t xml:space="preserve"> по профилактике преступлений и правонарушений, в том числе среди</w:t>
      </w:r>
      <w:r w:rsidR="006A2DE6">
        <w:rPr>
          <w:rFonts w:ascii="Times New Roman" w:hAnsi="Times New Roman"/>
          <w:sz w:val="28"/>
          <w:szCs w:val="28"/>
        </w:rPr>
        <w:t xml:space="preserve"> несовершеннолетних в </w:t>
      </w:r>
      <w:r>
        <w:rPr>
          <w:rFonts w:ascii="Times New Roman" w:hAnsi="Times New Roman"/>
          <w:sz w:val="28"/>
          <w:szCs w:val="28"/>
        </w:rPr>
        <w:t xml:space="preserve"> Быховском </w:t>
      </w:r>
      <w:r w:rsidR="006A2DE6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 xml:space="preserve">Комаричского муниципального района  Брянской области </w:t>
      </w:r>
      <w:r w:rsidR="006A2DE6" w:rsidRPr="00BA68E7">
        <w:rPr>
          <w:rFonts w:ascii="Times New Roman" w:hAnsi="Times New Roman"/>
          <w:sz w:val="28"/>
          <w:szCs w:val="28"/>
        </w:rPr>
        <w:t>на 202</w:t>
      </w:r>
      <w:r w:rsidR="006A2DE6">
        <w:rPr>
          <w:rFonts w:ascii="Times New Roman" w:hAnsi="Times New Roman"/>
          <w:sz w:val="28"/>
          <w:szCs w:val="28"/>
        </w:rPr>
        <w:t>2</w:t>
      </w:r>
      <w:r w:rsidR="006A2DE6" w:rsidRPr="00BA68E7">
        <w:rPr>
          <w:rFonts w:ascii="Times New Roman" w:hAnsi="Times New Roman"/>
          <w:sz w:val="28"/>
          <w:szCs w:val="28"/>
        </w:rPr>
        <w:t>-202</w:t>
      </w:r>
      <w:r w:rsidR="006A2DE6">
        <w:rPr>
          <w:rFonts w:ascii="Times New Roman" w:hAnsi="Times New Roman"/>
          <w:sz w:val="28"/>
          <w:szCs w:val="28"/>
        </w:rPr>
        <w:t>6</w:t>
      </w:r>
      <w:r w:rsidR="006A2DE6" w:rsidRPr="00BA68E7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="006A2DE6" w:rsidRPr="00BA68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A2DE6" w:rsidRDefault="006A2DE6" w:rsidP="006A2D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DE6" w:rsidRPr="00BA68E7" w:rsidRDefault="006A2DE6" w:rsidP="006A2DE6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и </w:t>
      </w:r>
      <w:r w:rsidRPr="00BA68E7">
        <w:rPr>
          <w:rFonts w:ascii="Times New Roman" w:hAnsi="Times New Roman" w:cs="Times New Roman"/>
          <w:sz w:val="28"/>
          <w:szCs w:val="28"/>
        </w:rPr>
        <w:t xml:space="preserve">профилактики преступлений и правонарушений, в том числе среди несовершеннолетних в </w:t>
      </w:r>
      <w:r w:rsidR="00FC254F">
        <w:rPr>
          <w:rFonts w:ascii="Times New Roman" w:hAnsi="Times New Roman" w:cs="Times New Roman"/>
          <w:sz w:val="28"/>
          <w:szCs w:val="28"/>
        </w:rPr>
        <w:t xml:space="preserve">Быховском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="00FC254F">
        <w:rPr>
          <w:rFonts w:ascii="Times New Roman" w:hAnsi="Times New Roman"/>
          <w:sz w:val="28"/>
          <w:szCs w:val="28"/>
        </w:rPr>
        <w:t xml:space="preserve"> </w:t>
      </w:r>
      <w:r w:rsidR="00FC254F">
        <w:rPr>
          <w:rFonts w:ascii="Times New Roman" w:hAnsi="Times New Roman"/>
          <w:sz w:val="28"/>
          <w:szCs w:val="28"/>
        </w:rPr>
        <w:t>Комаричского муниципального района  Брянской области</w:t>
      </w:r>
      <w:r w:rsidRPr="00BA68E7">
        <w:rPr>
          <w:rFonts w:ascii="Times New Roman" w:hAnsi="Times New Roman" w:cs="Times New Roman"/>
          <w:sz w:val="28"/>
          <w:szCs w:val="28"/>
        </w:rPr>
        <w:t xml:space="preserve">, основываясь  </w:t>
      </w:r>
      <w:r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C254F">
        <w:rPr>
          <w:rFonts w:ascii="Times New Roman" w:hAnsi="Times New Roman" w:cs="Times New Roman"/>
          <w:color w:val="000000"/>
          <w:sz w:val="28"/>
          <w:szCs w:val="28"/>
        </w:rPr>
        <w:t xml:space="preserve">Быховского </w:t>
      </w:r>
      <w:r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C254F">
        <w:rPr>
          <w:rFonts w:ascii="Times New Roman" w:hAnsi="Times New Roman"/>
          <w:sz w:val="28"/>
          <w:szCs w:val="28"/>
        </w:rPr>
        <w:t>Комаричского муниципального района  Брянской области</w:t>
      </w:r>
      <w:r w:rsidR="00FC2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DE6" w:rsidRPr="00BA68E7" w:rsidRDefault="006A2DE6" w:rsidP="006A2DE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8E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6A2DE6" w:rsidRPr="00BA68E7" w:rsidRDefault="006A2DE6" w:rsidP="006A2DE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A68E7">
        <w:rPr>
          <w:rFonts w:ascii="Times New Roman" w:hAnsi="Times New Roman"/>
          <w:color w:val="000000"/>
          <w:sz w:val="28"/>
          <w:szCs w:val="28"/>
        </w:rPr>
        <w:t xml:space="preserve">        1. Утвердить программу </w:t>
      </w:r>
      <w:r w:rsidRPr="00BA68E7">
        <w:rPr>
          <w:rFonts w:ascii="Times New Roman" w:hAnsi="Times New Roman"/>
          <w:sz w:val="28"/>
          <w:szCs w:val="28"/>
        </w:rPr>
        <w:t>по профилактике преступлений и правонарушений, в том числе среди несовершеннолетних в</w:t>
      </w:r>
      <w:r w:rsidR="00FC254F">
        <w:rPr>
          <w:rFonts w:ascii="Times New Roman" w:hAnsi="Times New Roman"/>
          <w:sz w:val="28"/>
          <w:szCs w:val="28"/>
        </w:rPr>
        <w:t xml:space="preserve"> </w:t>
      </w:r>
      <w:r w:rsidR="00FC254F" w:rsidRPr="00FC254F">
        <w:rPr>
          <w:rFonts w:ascii="Times New Roman" w:hAnsi="Times New Roman"/>
          <w:sz w:val="28"/>
          <w:szCs w:val="28"/>
        </w:rPr>
        <w:t>Быховском сельском поселении Комаричского муниципального района  Брянской области</w:t>
      </w:r>
      <w:r w:rsidRPr="00BA68E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BA68E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BA68E7">
        <w:rPr>
          <w:rFonts w:ascii="Times New Roman" w:hAnsi="Times New Roman"/>
          <w:sz w:val="28"/>
          <w:szCs w:val="28"/>
        </w:rPr>
        <w:t xml:space="preserve"> годы.</w:t>
      </w:r>
    </w:p>
    <w:p w:rsidR="00FC254F" w:rsidRDefault="00FC254F" w:rsidP="00FC25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Быховского 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в сети «Интернет». </w:t>
      </w:r>
    </w:p>
    <w:p w:rsidR="006A2DE6" w:rsidRPr="00BA68E7" w:rsidRDefault="00FC254F" w:rsidP="00FC25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A2DE6" w:rsidRPr="00BA68E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</w:t>
      </w:r>
    </w:p>
    <w:p w:rsidR="006A2DE6" w:rsidRPr="00BA68E7" w:rsidRDefault="006A2DE6" w:rsidP="006A2DE6">
      <w:pPr>
        <w:widowControl w:val="0"/>
        <w:spacing w:after="199" w:line="322" w:lineRule="exact"/>
        <w:ind w:right="331"/>
        <w:rPr>
          <w:rFonts w:eastAsia="Times New Roman"/>
          <w:b/>
          <w:bCs/>
          <w:sz w:val="28"/>
          <w:szCs w:val="28"/>
        </w:rPr>
      </w:pPr>
    </w:p>
    <w:p w:rsidR="006A2DE6" w:rsidRDefault="006A2DE6" w:rsidP="006A2DE6">
      <w:pPr>
        <w:ind w:righ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3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54F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C254F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4035B6">
        <w:rPr>
          <w:rFonts w:ascii="Times New Roman" w:hAnsi="Times New Roman" w:cs="Times New Roman"/>
          <w:sz w:val="28"/>
          <w:szCs w:val="28"/>
        </w:rPr>
        <w:t xml:space="preserve">   </w:t>
      </w:r>
      <w:r w:rsidR="00FC254F">
        <w:rPr>
          <w:rFonts w:ascii="Times New Roman" w:hAnsi="Times New Roman" w:cs="Times New Roman"/>
          <w:sz w:val="28"/>
          <w:szCs w:val="28"/>
        </w:rPr>
        <w:t xml:space="preserve"> Быховской</w:t>
      </w:r>
    </w:p>
    <w:p w:rsidR="00FC254F" w:rsidRDefault="00FC254F" w:rsidP="00FC254F">
      <w:pPr>
        <w:tabs>
          <w:tab w:val="left" w:pos="6885"/>
        </w:tabs>
        <w:ind w:righ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А.П.Мосин</w:t>
      </w:r>
      <w:proofErr w:type="spellEnd"/>
    </w:p>
    <w:p w:rsidR="00FC254F" w:rsidRDefault="00FC254F" w:rsidP="006A2DE6">
      <w:pPr>
        <w:ind w:right="720" w:hanging="360"/>
        <w:rPr>
          <w:rFonts w:ascii="Times New Roman" w:hAnsi="Times New Roman" w:cs="Times New Roman"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Default="006A2DE6" w:rsidP="006A2DE6">
      <w:pPr>
        <w:pStyle w:val="a3"/>
        <w:rPr>
          <w:rFonts w:ascii="Times New Roman" w:hAnsi="Times New Roman"/>
          <w:i/>
          <w:sz w:val="28"/>
          <w:szCs w:val="28"/>
        </w:rPr>
      </w:pPr>
    </w:p>
    <w:p w:rsidR="006A2DE6" w:rsidRPr="006B5D2E" w:rsidRDefault="006A2DE6" w:rsidP="006A2DE6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6B5D2E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 w:rsidR="00FC254F">
        <w:rPr>
          <w:rFonts w:ascii="Times New Roman" w:hAnsi="Times New Roman" w:cs="Times New Roman"/>
          <w:sz w:val="24"/>
          <w:szCs w:val="24"/>
        </w:rPr>
        <w:t xml:space="preserve"> Быховского сельского поселения Комаричского муниципального района Брянской области от 03.02.2022 год  №5 б</w:t>
      </w:r>
      <w:r w:rsidRPr="006B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DE6" w:rsidRPr="006B5D2E" w:rsidRDefault="006A2DE6" w:rsidP="006A2DE6">
      <w:pPr>
        <w:shd w:val="clear" w:color="auto" w:fill="FFFFFF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по профилактике  по профилактике преступлений и правонарушений, в том числе среди несовершеннолетних в </w:t>
      </w:r>
      <w:r w:rsidR="00FC254F">
        <w:rPr>
          <w:rFonts w:ascii="Times New Roman" w:hAnsi="Times New Roman" w:cs="Times New Roman"/>
          <w:b/>
          <w:sz w:val="28"/>
          <w:szCs w:val="28"/>
        </w:rPr>
        <w:t xml:space="preserve"> Быховском сельском поселении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 </w:t>
      </w:r>
      <w:r w:rsidR="00FC254F" w:rsidRPr="00FC254F">
        <w:rPr>
          <w:rFonts w:ascii="Times New Roman" w:hAnsi="Times New Roman"/>
          <w:b/>
          <w:sz w:val="28"/>
          <w:szCs w:val="28"/>
        </w:rPr>
        <w:t>Комаричского муниципального района  Брянской области</w:t>
      </w:r>
      <w:r w:rsidR="00FC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b/>
          <w:sz w:val="28"/>
          <w:szCs w:val="28"/>
        </w:rPr>
        <w:t>на 2022-2026 годы.</w:t>
      </w:r>
    </w:p>
    <w:p w:rsidR="006A2DE6" w:rsidRPr="006B5D2E" w:rsidRDefault="006A2DE6" w:rsidP="006A2D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A2DE6" w:rsidRPr="006B5D2E" w:rsidRDefault="006A2DE6" w:rsidP="006A2DE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Наименование Программы.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Муниципальная программа по профилактике  по профилактике преступлений и правонарушений, в том числе среди несовершеннолетних в 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Быховском сельском поселении Комаричского муниципального района  Брянской области </w:t>
      </w:r>
      <w:r w:rsidRPr="006B5D2E">
        <w:rPr>
          <w:rFonts w:ascii="Times New Roman" w:hAnsi="Times New Roman" w:cs="Times New Roman"/>
          <w:sz w:val="28"/>
          <w:szCs w:val="28"/>
        </w:rPr>
        <w:t>на 2022-2026 годы.</w:t>
      </w:r>
    </w:p>
    <w:p w:rsidR="006A2DE6" w:rsidRPr="006B5D2E" w:rsidRDefault="006A2DE6" w:rsidP="006A2D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D2E">
        <w:rPr>
          <w:rFonts w:ascii="Times New Roman" w:hAnsi="Times New Roman" w:cs="Times New Roman"/>
          <w:sz w:val="28"/>
          <w:szCs w:val="28"/>
        </w:rPr>
        <w:t xml:space="preserve">Основные цели и задачи муниципальной программы определены в </w:t>
      </w:r>
      <w:hyperlink r:id="rId5" w:history="1">
        <w:r w:rsidRPr="006B5D2E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6B5D2E">
        <w:rPr>
          <w:rFonts w:ascii="Times New Roman" w:hAnsi="Times New Roman" w:cs="Times New Roman"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от 14 ноября 2013 года № Пр-2685, </w:t>
      </w:r>
      <w:hyperlink r:id="rId6" w:history="1">
        <w:r w:rsidRPr="006B5D2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B5D2E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 до 2020 года, утвержденной Указом Президента Российской Федерации от 12 мая 2009 года № 537, </w:t>
      </w:r>
      <w:hyperlink r:id="rId7" w:history="1">
        <w:r w:rsidRPr="006B5D2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B5D2E">
        <w:rPr>
          <w:rFonts w:ascii="Times New Roman" w:hAnsi="Times New Roman" w:cs="Times New Roman"/>
        </w:rPr>
        <w:t xml:space="preserve"> </w:t>
      </w:r>
      <w:r w:rsidRPr="006B5D2E">
        <w:rPr>
          <w:rFonts w:ascii="Times New Roman" w:hAnsi="Times New Roman" w:cs="Times New Roman"/>
          <w:sz w:val="28"/>
          <w:szCs w:val="28"/>
        </w:rPr>
        <w:t>государственной национальной политики Российской Федерации на период до 2025 года, утвержденной Указом Президента Российской Федерации от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19 декабря 2012 года № 1666, </w:t>
      </w:r>
      <w:hyperlink r:id="rId8" w:history="1">
        <w:r w:rsidRPr="006B5D2E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B5D2E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2030 года, утвержденной Указом Президента Российской Федерации от 9 июня 2010 года № 690, Концепции противодействия терроризму в Российской Федерации, утвержденной Президентом Российской Федерации от 5 октября 2009 года.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Цель муниципальной программы: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обеспечить комплексную безопасность населения и объектов на территории </w:t>
      </w:r>
      <w:r w:rsidR="00FC254F">
        <w:rPr>
          <w:rFonts w:ascii="Times New Roman" w:hAnsi="Times New Roman" w:cs="Times New Roman"/>
          <w:sz w:val="28"/>
          <w:szCs w:val="28"/>
        </w:rPr>
        <w:t>Быховского сельского поселения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 Комаричского муниципального района  Брянской области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Задачи муниципальной программы</w:t>
      </w: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 допускать преступность на территории</w:t>
      </w:r>
      <w:r w:rsidR="00FC254F" w:rsidRPr="00FC254F">
        <w:t xml:space="preserve"> </w:t>
      </w:r>
      <w:r w:rsidR="00FC254F">
        <w:rPr>
          <w:rFonts w:ascii="Times New Roman" w:hAnsi="Times New Roman" w:cs="Times New Roman"/>
          <w:sz w:val="28"/>
          <w:szCs w:val="28"/>
        </w:rPr>
        <w:t>Быховского сельского поселения</w:t>
      </w:r>
      <w:r w:rsidR="00FC254F" w:rsidRPr="00FC254F">
        <w:rPr>
          <w:rFonts w:ascii="Times New Roman" w:hAnsi="Times New Roman" w:cs="Times New Roman"/>
          <w:sz w:val="28"/>
          <w:szCs w:val="28"/>
        </w:rPr>
        <w:t xml:space="preserve"> Комаричского муниципального района 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допускать проявления экстремизма и терроризма в</w:t>
      </w:r>
      <w:r w:rsidR="00FC254F" w:rsidRPr="00FC254F">
        <w:t xml:space="preserve"> </w:t>
      </w:r>
      <w:r w:rsidR="00FC254F" w:rsidRPr="00FC25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Быховском сельском поселении Комаричского муниципального района 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6A2DE6" w:rsidRPr="006B5D2E" w:rsidRDefault="006A2DE6" w:rsidP="006A2DE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</w:t>
      </w:r>
      <w:r w:rsidRPr="006B5D2E">
        <w:rPr>
          <w:rFonts w:ascii="Times New Roman" w:hAnsi="Times New Roman" w:cs="Times New Roman"/>
          <w:sz w:val="28"/>
          <w:szCs w:val="28"/>
        </w:rPr>
        <w:t xml:space="preserve"> уровень незаконного оборота и организация мероприятий по профилактике немедицинского потребления наркотиков для безопасности и здоровья личности, общества и государства;</w:t>
      </w:r>
    </w:p>
    <w:p w:rsidR="006A2DE6" w:rsidRPr="006B5D2E" w:rsidRDefault="006A2DE6" w:rsidP="006A2DE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укрепление действенной многоуровневой системы профилактики правонарушений;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 эффективности  правоохранительных органов в борьбе с преступностью и профилактике правонарушений;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совершенствование межведомственного взаимодействия государственных, правоохранительных, контрольно-надзорных органов в вопросах противодействия преступности;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информационно-технологической и телекоммуникационной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инфраструктуры для повышения эффективности деятельности правоохранительных органов;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уровня материально-технической обеспеченности правоохранительных органов и учреждений, занимающихся профилактикой правонарушений, сохранение и закрепление их кадрового потенциала;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проведение сбалансированной миграционной политики;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граждан, формирование позитивного общественного мнения о правоохранительной системе и результатах ее деятельности, восстановление доверия населения к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правоохранительным</w:t>
      </w:r>
      <w:proofErr w:type="gramEnd"/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органам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Срок и этапы реализации 2022-2026 годы, без деления на этапы Программы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муниципальной программы</w:t>
      </w:r>
    </w:p>
    <w:p w:rsidR="006A2DE6" w:rsidRPr="006B5D2E" w:rsidRDefault="006A2DE6" w:rsidP="006A2DE6">
      <w:pPr>
        <w:pStyle w:val="ConsPlusNormal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муниципальной программы являются: 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- уровень преступности (число преступлений на 10 </w:t>
      </w:r>
      <w:proofErr w:type="spellStart"/>
      <w:r w:rsidRPr="006B5D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>аселения</w:t>
      </w:r>
      <w:proofErr w:type="spellEnd"/>
      <w:r w:rsidRPr="006B5D2E">
        <w:rPr>
          <w:rFonts w:ascii="Times New Roman" w:hAnsi="Times New Roman" w:cs="Times New Roman"/>
          <w:sz w:val="28"/>
          <w:szCs w:val="28"/>
        </w:rPr>
        <w:t>),ед.;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незаконного оборота и немедицинского потребления наркотиков, масштабы последствий их незаконного оборота для безопасности и здоровья личности, общества и государства, баллы;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распространенность немедицинского потребления наркотиков с учетом латентности (на 10 тыс. населения), чел.;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процент снижения количества зарегистрированных преступлений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процент снижения количества преступлений, совершаемых ранее судимыми лицами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-процент снижения преступлений, совершаемых несовершеннолетними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процент снижения числа совершаемых в общественных местах, на улице преступлений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доля несовершеннолетних граждан, прошедших тестирование на наличие содержания наркотических веществ, в общем количестве  несовершеннолетних граждан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- доля лиц, вовлеченных в проводимые органами образования, молодежной </w:t>
      </w:r>
      <w:r w:rsidRPr="006B5D2E">
        <w:rPr>
          <w:rFonts w:ascii="Times New Roman" w:hAnsi="Times New Roman" w:cs="Times New Roman"/>
          <w:sz w:val="28"/>
          <w:szCs w:val="28"/>
        </w:rPr>
        <w:lastRenderedPageBreak/>
        <w:t>политики, спорта  и культуры, профилактические мероприятия, по отношению к общей численности населения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-доля больных наркоманией, длительность ремиссии у которых составляет не менее 6 месяцев, по отношению к общему числу состоящих на учете больных наркоманией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объем изъятых из оборота наркотиков, грамм;</w:t>
      </w:r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D2E">
        <w:rPr>
          <w:rFonts w:ascii="Times New Roman" w:hAnsi="Times New Roman" w:cs="Times New Roman"/>
          <w:sz w:val="28"/>
          <w:szCs w:val="28"/>
        </w:rPr>
        <w:t xml:space="preserve">- доля зарегистрированных тяжких и особо тяжких преступлений, связанных с незаконным оборотом наркотических средств, психотропных веществ и их </w:t>
      </w:r>
      <w:proofErr w:type="spellStart"/>
      <w:r w:rsidRPr="006B5D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B5D2E">
        <w:rPr>
          <w:rFonts w:ascii="Times New Roman" w:hAnsi="Times New Roman" w:cs="Times New Roman"/>
          <w:sz w:val="28"/>
          <w:szCs w:val="28"/>
        </w:rPr>
        <w:t xml:space="preserve"> или аналогов, сильнодействующих веществ, уголовные дела о которых находятся в производстве правоохранительных органов, в общем количестве зарегистрированных преступлений, связанных с незаконным оборотом наркотических средств, психотропных веществ и их </w:t>
      </w:r>
      <w:proofErr w:type="spellStart"/>
      <w:r w:rsidRPr="006B5D2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B5D2E">
        <w:rPr>
          <w:rFonts w:ascii="Times New Roman" w:hAnsi="Times New Roman" w:cs="Times New Roman"/>
          <w:sz w:val="28"/>
          <w:szCs w:val="28"/>
        </w:rPr>
        <w:t xml:space="preserve"> или аналогов, сильнодействующих веществ, уголовные дела о которых находятся в производстве правоохранительных органов,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отрицательного отношения населения к проблеме терроризма и экстремизма в республике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положительной оценки населением состояния межнациональных и межконфессиональных отношений в республике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A2DE6" w:rsidRPr="006B5D2E" w:rsidRDefault="006A2DE6" w:rsidP="006A2D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- уровень антитеррористической защищенности объектов социальной инфраструктуры и мест массового пребывания людей, %.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муниципальной программы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за счет средств бюджета</w:t>
      </w:r>
      <w:r w:rsidR="00FC254F" w:rsidRPr="00FC254F">
        <w:t xml:space="preserve"> </w:t>
      </w:r>
      <w:proofErr w:type="gramStart"/>
      <w:r w:rsidR="00FC254F" w:rsidRPr="00FC254F">
        <w:rPr>
          <w:rFonts w:ascii="Times New Roman" w:hAnsi="Times New Roman" w:cs="Times New Roman"/>
          <w:sz w:val="28"/>
          <w:szCs w:val="28"/>
        </w:rPr>
        <w:t>Быховском</w:t>
      </w:r>
      <w:proofErr w:type="gramEnd"/>
      <w:r w:rsidR="00FC254F" w:rsidRPr="00FC254F">
        <w:rPr>
          <w:rFonts w:ascii="Times New Roman" w:hAnsi="Times New Roman" w:cs="Times New Roman"/>
          <w:sz w:val="28"/>
          <w:szCs w:val="28"/>
        </w:rPr>
        <w:t xml:space="preserve"> сельском поселении Комаричского муниципального района  Брянской области</w:t>
      </w:r>
      <w:r w:rsidRPr="006B5D2E">
        <w:rPr>
          <w:rFonts w:ascii="Times New Roman" w:hAnsi="Times New Roman" w:cs="Times New Roman"/>
          <w:sz w:val="28"/>
          <w:szCs w:val="28"/>
        </w:rPr>
        <w:t xml:space="preserve"> с учетом его возможностей, а также за счет собственных средств исполнителей: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2022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2022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2023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2024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2025 год - 0 рублей (уточняется);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2026 год - 0 рублей (уточняется).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 xml:space="preserve">Ожидаемые конечные результаты реализации Программы и показатели </w:t>
      </w:r>
    </w:p>
    <w:p w:rsidR="006A2DE6" w:rsidRPr="006B5D2E" w:rsidRDefault="006A2DE6" w:rsidP="006A2DE6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ее социально-экономической эффективности</w:t>
      </w: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Снижение темпов роста преступности в целом, ослабление позиций организованной преступности;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снижение уровня криминализации подростковой среды;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снижение уровня криминальной активности со стороны ранее судимых граждан;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эффективности профилактики правонарушений;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утверждение принципа неотвратимости ответственности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совершенное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правонарушение;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оздоровление обстановки на улицах и в других общественных местах, укрепление безопасности объектов жизнеобеспечения и особой важности;</w:t>
      </w:r>
    </w:p>
    <w:p w:rsidR="00015E0D" w:rsidRDefault="00015E0D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5E0D" w:rsidRDefault="00015E0D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5D2E">
        <w:rPr>
          <w:rFonts w:ascii="Times New Roman" w:hAnsi="Times New Roman" w:cs="Times New Roman"/>
          <w:sz w:val="28"/>
          <w:szCs w:val="28"/>
        </w:rPr>
        <w:t>сокращение латентной преступности;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установление тесной взаимосвязи населения и общественных институтов с правоохранительными органами;</w:t>
      </w:r>
    </w:p>
    <w:p w:rsidR="006A2DE6" w:rsidRPr="006B5D2E" w:rsidRDefault="006A2DE6" w:rsidP="006A2DE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правоохранительных органов, социальной защищенности их сотрудников.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D2E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 направлена программа</w:t>
      </w:r>
    </w:p>
    <w:p w:rsidR="006A2DE6" w:rsidRPr="006B5D2E" w:rsidRDefault="006A2DE6" w:rsidP="006A2D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России, так и в</w:t>
      </w:r>
      <w:r w:rsidR="00FC254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 в профилактике правонарушений и борьбе с преступностью.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Несмотря на принятые меры, криминальная обстановка в районах остается достаточно сложной. В структуре и динамике регистрируемой преступности наблюдаются негативные тенденции. Преступная среда своими противоправными действиями разрушает экономику, подрывает общественную мораль и нравственность, дестабилизирует практически все сферы жизнедеятельности, лишает людей чувства личной безопасности, спокойствия, уверенности в том, что никто не нарушит их законные права и интересы.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Особую тревогу вызывает высокая криминальная активность лиц, ранее совершавших преступления, а также иностранных граждан. Растет количество фактов краж из квартир, транспортных средств. Сохраняется реальная угроза распространения проявлений экстремизма. Все это свидетельствует о недостаточности проводимой профилактической работы. 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 и совершенствования.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Криминализация общества определяется комплексом факторов. К ним, помимо просчетов,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негативные тенденции в экономике государства и связанная с ними деградация представителей отдельных слоев населения;</w:t>
      </w:r>
    </w:p>
    <w:p w:rsidR="006A2DE6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lastRenderedPageBreak/>
        <w:t>снижение духовно-нравственного потенциала, правовой нигилизм общества, отсутствие системы правового воспитания граждан;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недостатки в деятельности правоохранительных, надзорных и контролирующих органов, утрата их опоры на население, отток профессиональных кадров, нерешенность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техническое несовершенство средств и методов профилактики и предупреждения преступности, </w:t>
      </w:r>
      <w:proofErr w:type="gramStart"/>
      <w:r w:rsidRPr="006B5D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5D2E">
        <w:rPr>
          <w:rFonts w:ascii="Times New Roman" w:hAnsi="Times New Roman" w:cs="Times New Roman"/>
          <w:sz w:val="28"/>
          <w:szCs w:val="28"/>
        </w:rPr>
        <w:t xml:space="preserve"> криминальными процессами и реагирования на их изменение;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распространение различных должностных злоупотреблений и нарушений законности;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сложные миграционные процессы, происходящие в последние годы в республике и стране в целом.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все более отчетливо проявляется корыстная направленность преступности, процесс вытеснения примитивного уголовника предприимчивым преступником с изощренными способами и формами преступной деятельности.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С учетом изложенного можно прогнозировать следующие негативные тенденции развития криминальной ситуации в</w:t>
      </w:r>
      <w:r w:rsidR="00FC254F" w:rsidRPr="00FC254F">
        <w:t xml:space="preserve"> </w:t>
      </w:r>
      <w:r w:rsidR="00FC254F" w:rsidRPr="00FC254F">
        <w:rPr>
          <w:rFonts w:ascii="Times New Roman" w:hAnsi="Times New Roman" w:cs="Times New Roman"/>
          <w:sz w:val="28"/>
          <w:szCs w:val="28"/>
        </w:rPr>
        <w:t>Быховском сельском поселении Комаричского муниципального района  Брянской области</w:t>
      </w:r>
      <w:proofErr w:type="gramStart"/>
      <w:r w:rsidR="00FC254F">
        <w:rPr>
          <w:rFonts w:ascii="Times New Roman" w:hAnsi="Times New Roman" w:cs="Times New Roman"/>
          <w:sz w:val="28"/>
          <w:szCs w:val="28"/>
        </w:rPr>
        <w:t xml:space="preserve"> </w:t>
      </w:r>
      <w:r w:rsidRPr="006B5D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рост преступлений против личности, таких, как причинение вреда здоровью, корыстно-насильственные посягательства (разбои, грабежи), кражи всех форм собственности, осложнение обстановки на улицах и в других общественных местах;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дальнейшая криминализация экономики, развитие новых схем и методов совершения экономических преступлений, уклонения от налогообложения;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увеличение объема незаконных операций с оружием, боеприпасами, взрывчатыми веществами и иными средствами вооружения;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криминальной активности несовершеннолетних, сопряженной с вовлечением их в пьянство, наркоманию, токсикоманию;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увеличение детской беспризорности и безнадзорности;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дальнейшая консолидация преступной среды, формирование организованных криминальных структур с возросшим числом участия в них несовершеннолетних;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рост рецидивной преступности, а также количества преступлений, совершаемых иностранными гражданами;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повышение изощренности и дерзости преступлений, профессионализма, технической оснащенности и вооруженности преступников.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 xml:space="preserve">Решение этих и других проблем неразрывно связано с активизацией и совершенствованием деятельности правоохранительных органов.      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D2E">
        <w:rPr>
          <w:rFonts w:ascii="Times New Roman" w:hAnsi="Times New Roman" w:cs="Times New Roman"/>
          <w:sz w:val="28"/>
          <w:szCs w:val="28"/>
        </w:rPr>
        <w:t>Достижению качественных сдвигов в правоохранительной деятельности во многом будут способствовать применение программно-целевого подхода к решению указанных проблем, в частности, усиление взаимодействия правоохранительных органов, других органов государственной власти, общественных объединений и граждан в борьбе с преступностью и профилактике правонарушений.</w:t>
      </w:r>
    </w:p>
    <w:p w:rsidR="006A2DE6" w:rsidRPr="006B5D2E" w:rsidRDefault="006A2DE6" w:rsidP="006A2DE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A2DE6" w:rsidRDefault="006A2DE6" w:rsidP="006A2DE6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6A2DE6" w:rsidSect="00277833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7"/>
    <w:rsid w:val="00015E0D"/>
    <w:rsid w:val="0022250A"/>
    <w:rsid w:val="006A2DE6"/>
    <w:rsid w:val="008F18B1"/>
    <w:rsid w:val="00AE766E"/>
    <w:rsid w:val="00D62317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766E"/>
    <w:rPr>
      <w:sz w:val="22"/>
      <w:szCs w:val="22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A2D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6A2DE6"/>
    <w:rPr>
      <w:sz w:val="22"/>
      <w:szCs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A2DE6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trong"/>
    <w:basedOn w:val="a0"/>
    <w:qFormat/>
    <w:rsid w:val="006A2DE6"/>
    <w:rPr>
      <w:b/>
      <w:bCs/>
    </w:rPr>
  </w:style>
  <w:style w:type="paragraph" w:customStyle="1" w:styleId="ConsPlusNormal">
    <w:name w:val="ConsPlusNormal"/>
    <w:rsid w:val="006A2D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2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766E"/>
    <w:rPr>
      <w:sz w:val="22"/>
      <w:szCs w:val="22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6A2D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locked/>
    <w:rsid w:val="006A2DE6"/>
    <w:rPr>
      <w:sz w:val="22"/>
      <w:szCs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6A2DE6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trong"/>
    <w:basedOn w:val="a0"/>
    <w:qFormat/>
    <w:rsid w:val="006A2DE6"/>
    <w:rPr>
      <w:b/>
      <w:bCs/>
    </w:rPr>
  </w:style>
  <w:style w:type="paragraph" w:customStyle="1" w:styleId="ConsPlusNormal">
    <w:name w:val="ConsPlusNormal"/>
    <w:rsid w:val="006A2D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6A2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3E5952AFBC08BCE07E9B13D464935721423EE39A2DD952B4BF71F04A747751526E90D586460174A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3E5952AFBC08BCE07E9B13D464935711722EE39A5DD952B4BF71F04A747751526E90D586460174Ac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3E5952AFBC08BCE07F7BF3946493571122EED3BA7DD952B4BF71F04A747751526E90D586460174Ac0K" TargetMode="External"/><Relationship Id="rId5" Type="http://schemas.openxmlformats.org/officeDocument/2006/relationships/hyperlink" Target="consultantplus://offline/ref=92F3E5952AFBC08BCE07E9B13D46493571112FEB3CA7DD952B4BF71F044Ac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buh3</cp:lastModifiedBy>
  <cp:revision>3</cp:revision>
  <cp:lastPrinted>2022-06-14T13:11:00Z</cp:lastPrinted>
  <dcterms:created xsi:type="dcterms:W3CDTF">2022-03-17T06:36:00Z</dcterms:created>
  <dcterms:modified xsi:type="dcterms:W3CDTF">2022-06-14T13:13:00Z</dcterms:modified>
</cp:coreProperties>
</file>