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1D" w:rsidRDefault="000B331B" w:rsidP="000B331B">
      <w:pPr>
        <w:pStyle w:val="a3"/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БРЯНСКАЯ ОБЛАСТЬ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КОМАРИЧСКИЙ МУНИЦИПАЛЬНЫЙ РАЙОН</w:t>
      </w:r>
    </w:p>
    <w:p w:rsidR="001E4D1D" w:rsidRDefault="001E4D1D" w:rsidP="000B331B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БЫХОВСКОЕ СЕЛЬСКОЕ ПОСЕЛЕНИЕ</w:t>
      </w:r>
      <w:r w:rsidR="000B331B"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БЫХОВСКАЯ </w:t>
      </w:r>
      <w:r w:rsidR="000B331B">
        <w:rPr>
          <w:rStyle w:val="a4"/>
          <w:sz w:val="28"/>
          <w:szCs w:val="28"/>
        </w:rPr>
        <w:t>СЕЛЬСКАЯ АДМИНИСТРАЦИЯ</w:t>
      </w:r>
    </w:p>
    <w:p w:rsidR="000B331B" w:rsidRDefault="000B331B" w:rsidP="000B331B">
      <w:pPr>
        <w:pStyle w:val="a3"/>
        <w:jc w:val="center"/>
      </w:pPr>
      <w:r>
        <w:rPr>
          <w:rStyle w:val="a4"/>
          <w:sz w:val="28"/>
          <w:szCs w:val="28"/>
        </w:rPr>
        <w:t>ПОСТАНОВЛЕНИЕ</w:t>
      </w:r>
    </w:p>
    <w:p w:rsidR="000B331B" w:rsidRDefault="001E4D1D" w:rsidP="000B3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03.12.2019 г  № </w:t>
      </w:r>
      <w:r w:rsidRPr="001E4D1D">
        <w:rPr>
          <w:sz w:val="28"/>
          <w:szCs w:val="28"/>
        </w:rPr>
        <w:t>139</w:t>
      </w:r>
    </w:p>
    <w:p w:rsidR="001E4D1D" w:rsidRPr="001E4D1D" w:rsidRDefault="001E4D1D" w:rsidP="000B331B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ыхово</w:t>
      </w:r>
      <w:proofErr w:type="spellEnd"/>
    </w:p>
    <w:p w:rsidR="004B1AE6" w:rsidRDefault="00041C4B" w:rsidP="00041C4B">
      <w:pPr>
        <w:pStyle w:val="a5"/>
        <w:rPr>
          <w:sz w:val="28"/>
          <w:szCs w:val="28"/>
        </w:rPr>
      </w:pPr>
      <w:r w:rsidRPr="00041C4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административный регламент </w:t>
      </w:r>
    </w:p>
    <w:p w:rsidR="004B1AE6" w:rsidRDefault="00041C4B" w:rsidP="00041C4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041C4B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</w:t>
      </w:r>
      <w:r w:rsidRPr="00041C4B">
        <w:rPr>
          <w:sz w:val="28"/>
          <w:szCs w:val="28"/>
        </w:rPr>
        <w:t xml:space="preserve">слуг </w:t>
      </w:r>
      <w:r w:rsidR="004B1AE6">
        <w:rPr>
          <w:sz w:val="28"/>
          <w:szCs w:val="28"/>
        </w:rPr>
        <w:t xml:space="preserve">по совершению </w:t>
      </w:r>
    </w:p>
    <w:p w:rsidR="004B1AE6" w:rsidRDefault="004B1AE6" w:rsidP="00041C4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нотариальных действий на территории </w:t>
      </w:r>
      <w:r w:rsidR="00041C4B" w:rsidRPr="00041C4B">
        <w:rPr>
          <w:sz w:val="28"/>
          <w:szCs w:val="28"/>
        </w:rPr>
        <w:t xml:space="preserve"> </w:t>
      </w:r>
    </w:p>
    <w:p w:rsidR="00041C4B" w:rsidRDefault="001E4D1D" w:rsidP="00041C4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Быховского </w:t>
      </w:r>
      <w:r w:rsidR="00041C4B" w:rsidRPr="00041C4B">
        <w:rPr>
          <w:sz w:val="28"/>
          <w:szCs w:val="28"/>
        </w:rPr>
        <w:t>сельско</w:t>
      </w:r>
      <w:r w:rsidR="004B1AE6">
        <w:rPr>
          <w:sz w:val="28"/>
          <w:szCs w:val="28"/>
        </w:rPr>
        <w:t>го поселения</w:t>
      </w:r>
    </w:p>
    <w:p w:rsidR="001E4D1D" w:rsidRPr="00041C4B" w:rsidRDefault="001E4D1D" w:rsidP="00041C4B">
      <w:pPr>
        <w:pStyle w:val="a5"/>
        <w:rPr>
          <w:sz w:val="28"/>
          <w:szCs w:val="28"/>
        </w:rPr>
      </w:pPr>
    </w:p>
    <w:p w:rsidR="00C637B5" w:rsidRDefault="00C637B5" w:rsidP="000B3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Федерального закона № 210-ФЗ «Об  организации предоставления государственных и муниципальных Услуг» </w:t>
      </w:r>
    </w:p>
    <w:p w:rsidR="000B331B" w:rsidRDefault="000B331B" w:rsidP="000B3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334EE" w:rsidRDefault="00C637B5" w:rsidP="0029105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 «Об утверждении    Административного регламента  предоставления </w:t>
      </w:r>
      <w:r w:rsidRPr="00041C4B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</w:t>
      </w:r>
      <w:r w:rsidRPr="00041C4B">
        <w:rPr>
          <w:sz w:val="28"/>
          <w:szCs w:val="28"/>
        </w:rPr>
        <w:t xml:space="preserve">слуг </w:t>
      </w:r>
      <w:r>
        <w:rPr>
          <w:sz w:val="28"/>
          <w:szCs w:val="28"/>
        </w:rPr>
        <w:t xml:space="preserve">по совершению  нотариальных действий на территории </w:t>
      </w:r>
      <w:r w:rsidRPr="00041C4B">
        <w:rPr>
          <w:sz w:val="28"/>
          <w:szCs w:val="28"/>
        </w:rPr>
        <w:t xml:space="preserve"> </w:t>
      </w:r>
      <w:r w:rsidR="001E4D1D">
        <w:rPr>
          <w:sz w:val="28"/>
          <w:szCs w:val="28"/>
        </w:rPr>
        <w:t xml:space="preserve">Быховского </w:t>
      </w:r>
      <w:r w:rsidRPr="00041C4B">
        <w:rPr>
          <w:sz w:val="28"/>
          <w:szCs w:val="28"/>
        </w:rPr>
        <w:t>сельско</w:t>
      </w:r>
      <w:r w:rsidR="001E4D1D">
        <w:rPr>
          <w:sz w:val="28"/>
          <w:szCs w:val="28"/>
        </w:rPr>
        <w:t>го поселения» № 100 от 28</w:t>
      </w:r>
      <w:r>
        <w:rPr>
          <w:sz w:val="28"/>
          <w:szCs w:val="28"/>
        </w:rPr>
        <w:t>.12.2011 года, изложив в новой редакции</w:t>
      </w:r>
      <w:r w:rsidR="007D067B">
        <w:rPr>
          <w:sz w:val="28"/>
          <w:szCs w:val="28"/>
        </w:rPr>
        <w:t xml:space="preserve"> </w:t>
      </w:r>
    </w:p>
    <w:p w:rsidR="00C86F0C" w:rsidRDefault="007D067B" w:rsidP="001E4D1D">
      <w:pPr>
        <w:pStyle w:val="a5"/>
        <w:ind w:left="360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пункт </w:t>
      </w:r>
      <w:r w:rsidR="002334EE">
        <w:rPr>
          <w:sz w:val="28"/>
          <w:szCs w:val="28"/>
        </w:rPr>
        <w:t xml:space="preserve"> </w:t>
      </w:r>
      <w:r>
        <w:rPr>
          <w:sz w:val="28"/>
          <w:szCs w:val="28"/>
        </w:rPr>
        <w:t>5.1</w:t>
      </w:r>
      <w:r w:rsidR="0029105F">
        <w:rPr>
          <w:sz w:val="28"/>
          <w:szCs w:val="28"/>
        </w:rPr>
        <w:t>:</w:t>
      </w:r>
      <w:r w:rsidR="002334EE">
        <w:rPr>
          <w:sz w:val="28"/>
          <w:szCs w:val="28"/>
        </w:rPr>
        <w:t xml:space="preserve"> </w:t>
      </w:r>
    </w:p>
    <w:p w:rsidR="00631BB5" w:rsidRPr="00AE13E9" w:rsidRDefault="00631BB5" w:rsidP="008C615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 Внесудебное (досудебное) обжалование</w:t>
      </w:r>
    </w:p>
    <w:p w:rsidR="00631BB5" w:rsidRPr="00C86F0C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5.1.1.</w:t>
      </w:r>
      <w:r w:rsidRPr="00AE13E9">
        <w:rPr>
          <w:color w:val="444444"/>
          <w:sz w:val="28"/>
          <w:szCs w:val="28"/>
          <w:bdr w:val="none" w:sz="0" w:space="0" w:color="auto" w:frame="1"/>
        </w:rPr>
        <w:t xml:space="preserve"> Заявители либо их представители могут обратиться с жалобой на действие (бездействие), осуществляемое на основании настоящего Административного регламента, устно или письменно к главе </w:t>
      </w:r>
      <w:r w:rsidR="00C86F0C">
        <w:rPr>
          <w:color w:val="444444"/>
          <w:sz w:val="28"/>
          <w:szCs w:val="28"/>
          <w:bdr w:val="none" w:sz="0" w:space="0" w:color="auto" w:frame="1"/>
        </w:rPr>
        <w:t>администрации</w:t>
      </w:r>
      <w:r w:rsidR="00C828BF">
        <w:rPr>
          <w:color w:val="444444"/>
          <w:sz w:val="28"/>
          <w:szCs w:val="28"/>
          <w:bdr w:val="none" w:sz="0" w:space="0" w:color="auto" w:frame="1"/>
        </w:rPr>
        <w:t xml:space="preserve"> Быховского </w:t>
      </w:r>
      <w:r w:rsidR="00C86F0C">
        <w:rPr>
          <w:color w:val="444444"/>
          <w:sz w:val="28"/>
          <w:szCs w:val="28"/>
          <w:bdr w:val="none" w:sz="0" w:space="0" w:color="auto" w:frame="1"/>
        </w:rPr>
        <w:t xml:space="preserve">  сельского </w:t>
      </w:r>
      <w:r w:rsidRPr="00AE13E9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C86F0C">
        <w:rPr>
          <w:color w:val="444444"/>
          <w:sz w:val="28"/>
          <w:szCs w:val="28"/>
          <w:bdr w:val="none" w:sz="0" w:space="0" w:color="auto" w:frame="1"/>
        </w:rPr>
        <w:t>поселения</w:t>
      </w:r>
      <w:r w:rsidRPr="00AE13E9">
        <w:rPr>
          <w:color w:val="444444"/>
          <w:sz w:val="28"/>
          <w:szCs w:val="28"/>
          <w:bdr w:val="none" w:sz="0" w:space="0" w:color="auto" w:frame="1"/>
        </w:rPr>
        <w:t>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5.1.2.</w:t>
      </w:r>
      <w:r w:rsidRPr="00AE13E9">
        <w:rPr>
          <w:color w:val="444444"/>
          <w:sz w:val="28"/>
          <w:szCs w:val="28"/>
          <w:bdr w:val="none" w:sz="0" w:space="0" w:color="auto" w:frame="1"/>
        </w:rPr>
        <w:t> </w:t>
      </w:r>
      <w:proofErr w:type="gramStart"/>
      <w:r w:rsidRPr="00AE13E9">
        <w:rPr>
          <w:color w:val="444444"/>
          <w:sz w:val="28"/>
          <w:szCs w:val="28"/>
          <w:bdr w:val="none" w:sz="0" w:space="0" w:color="auto" w:frame="1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t>1) нарушение срока регистрации запроса о предоставлении муниципальной услуги;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t>2) нарушение срока предоставления муниципальной услуги;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AE13E9">
        <w:rPr>
          <w:color w:val="444444"/>
          <w:sz w:val="28"/>
          <w:szCs w:val="28"/>
          <w:bdr w:val="none" w:sz="0" w:space="0" w:color="auto" w:frame="1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AE13E9">
        <w:rPr>
          <w:color w:val="444444"/>
          <w:sz w:val="28"/>
          <w:szCs w:val="28"/>
          <w:bdr w:val="none" w:sz="0" w:space="0" w:color="auto" w:frame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AE13E9">
        <w:rPr>
          <w:color w:val="444444"/>
          <w:sz w:val="28"/>
          <w:szCs w:val="28"/>
          <w:bdr w:val="none" w:sz="0" w:space="0" w:color="auto" w:frame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AE13E9">
        <w:rPr>
          <w:color w:val="444444"/>
          <w:sz w:val="28"/>
          <w:szCs w:val="28"/>
          <w:bdr w:val="none" w:sz="0" w:space="0" w:color="auto" w:frame="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AE13E9">
        <w:rPr>
          <w:color w:val="444444"/>
          <w:sz w:val="28"/>
          <w:szCs w:val="28"/>
          <w:bdr w:val="none" w:sz="0" w:space="0" w:color="auto" w:frame="1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6" w:history="1">
        <w:r w:rsidRPr="00AE13E9">
          <w:rPr>
            <w:rStyle w:val="a7"/>
            <w:color w:val="3D3D3D"/>
            <w:sz w:val="28"/>
            <w:szCs w:val="28"/>
            <w:bdr w:val="none" w:sz="0" w:space="0" w:color="auto" w:frame="1"/>
          </w:rPr>
          <w:t>пунктом 4 части 1 статьи 7</w:t>
        </w:r>
      </w:hyperlink>
      <w:r w:rsidRPr="00AE13E9">
        <w:rPr>
          <w:color w:val="444444"/>
          <w:sz w:val="28"/>
          <w:szCs w:val="28"/>
          <w:bdr w:val="none" w:sz="0" w:space="0" w:color="auto" w:frame="1"/>
        </w:rPr>
        <w:t> настоящего Федерального закона № 210-ФЗ от 27.07.2010 года.</w:t>
      </w:r>
      <w:proofErr w:type="gramEnd"/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5.1.3.</w:t>
      </w:r>
      <w:r w:rsidRPr="00AE13E9">
        <w:rPr>
          <w:color w:val="444444"/>
          <w:sz w:val="28"/>
          <w:szCs w:val="28"/>
          <w:bdr w:val="none" w:sz="0" w:space="0" w:color="auto" w:frame="1"/>
        </w:rPr>
        <w:t> При обращении заявителя устно,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lastRenderedPageBreak/>
        <w:t>5.1.4.</w:t>
      </w:r>
      <w:r w:rsidRPr="00AE13E9">
        <w:rPr>
          <w:color w:val="444444"/>
          <w:sz w:val="28"/>
          <w:szCs w:val="28"/>
          <w:bdr w:val="none" w:sz="0" w:space="0" w:color="auto" w:frame="1"/>
        </w:rPr>
        <w:t> 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5.1.5.</w:t>
      </w:r>
      <w:r w:rsidRPr="00AE13E9">
        <w:rPr>
          <w:color w:val="444444"/>
          <w:sz w:val="28"/>
          <w:szCs w:val="28"/>
          <w:bdr w:val="none" w:sz="0" w:space="0" w:color="auto" w:frame="1"/>
        </w:rPr>
        <w:t> </w:t>
      </w:r>
      <w:proofErr w:type="gramStart"/>
      <w:r w:rsidRPr="00AE13E9">
        <w:rPr>
          <w:color w:val="444444"/>
          <w:sz w:val="28"/>
          <w:szCs w:val="28"/>
          <w:bdr w:val="none" w:sz="0" w:space="0" w:color="auto" w:frame="1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E13E9">
        <w:rPr>
          <w:color w:val="444444"/>
          <w:sz w:val="28"/>
          <w:szCs w:val="28"/>
          <w:bdr w:val="none" w:sz="0" w:space="0" w:color="auto" w:frame="1"/>
        </w:rPr>
        <w:t xml:space="preserve"> при личном приеме заявителя.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5.1.6.</w:t>
      </w:r>
      <w:r w:rsidRPr="00AE13E9">
        <w:rPr>
          <w:color w:val="444444"/>
          <w:sz w:val="28"/>
          <w:szCs w:val="28"/>
          <w:bdr w:val="none" w:sz="0" w:space="0" w:color="auto" w:frame="1"/>
        </w:rPr>
        <w:t> 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5.1.7.</w:t>
      </w:r>
      <w:r w:rsidRPr="00AE13E9">
        <w:rPr>
          <w:color w:val="444444"/>
          <w:sz w:val="28"/>
          <w:szCs w:val="28"/>
          <w:bdr w:val="none" w:sz="0" w:space="0" w:color="auto" w:frame="1"/>
        </w:rPr>
        <w:t> 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5.1.8.</w:t>
      </w:r>
      <w:r w:rsidRPr="00AE13E9">
        <w:rPr>
          <w:color w:val="444444"/>
          <w:sz w:val="28"/>
          <w:szCs w:val="28"/>
          <w:bdr w:val="none" w:sz="0" w:space="0" w:color="auto" w:frame="1"/>
        </w:rPr>
        <w:t> В письменной жалобе в обязательном порядке указывается: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AE13E9">
        <w:rPr>
          <w:color w:val="444444"/>
          <w:sz w:val="28"/>
          <w:szCs w:val="28"/>
          <w:bdr w:val="none" w:sz="0" w:space="0" w:color="auto" w:frame="1"/>
        </w:rPr>
        <w:t>2) фамилию, имя, отчество (последнее — при наличии), сведения о месте жительства заявителя — физического лица (либо фамилия, имя, отчество уполномоченного представителя, в случае обращения с жалобой представителя)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5.1.9.</w:t>
      </w:r>
      <w:r w:rsidRPr="00AE13E9">
        <w:rPr>
          <w:color w:val="444444"/>
          <w:sz w:val="28"/>
          <w:szCs w:val="28"/>
          <w:bdr w:val="none" w:sz="0" w:space="0" w:color="auto" w:frame="1"/>
        </w:rPr>
        <w:t> 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5.1.10.</w:t>
      </w:r>
      <w:r w:rsidRPr="00AE13E9">
        <w:rPr>
          <w:color w:val="444444"/>
          <w:sz w:val="28"/>
          <w:szCs w:val="28"/>
          <w:bdr w:val="none" w:sz="0" w:space="0" w:color="auto" w:frame="1"/>
        </w:rPr>
        <w:t> Жалоба должна быть написана разборчивым почерком, не содержать нецензурных выражений.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5.1.11.</w:t>
      </w:r>
      <w:r w:rsidRPr="00AE13E9">
        <w:rPr>
          <w:color w:val="444444"/>
          <w:sz w:val="28"/>
          <w:szCs w:val="28"/>
          <w:bdr w:val="none" w:sz="0" w:space="0" w:color="auto" w:frame="1"/>
        </w:rPr>
        <w:t> Жалобы заявителей,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5.1.12.</w:t>
      </w:r>
      <w:r w:rsidRPr="00AE13E9">
        <w:rPr>
          <w:color w:val="444444"/>
          <w:sz w:val="28"/>
          <w:szCs w:val="28"/>
          <w:bdr w:val="none" w:sz="0" w:space="0" w:color="auto" w:frame="1"/>
        </w:rPr>
        <w:t> 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поселения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5.1.13.</w:t>
      </w:r>
      <w:r w:rsidRPr="00AE13E9">
        <w:rPr>
          <w:color w:val="444444"/>
          <w:sz w:val="28"/>
          <w:szCs w:val="28"/>
          <w:bdr w:val="none" w:sz="0" w:space="0" w:color="auto" w:frame="1"/>
        </w:rPr>
        <w:t> </w:t>
      </w:r>
      <w:proofErr w:type="gramStart"/>
      <w:r w:rsidRPr="00AE13E9">
        <w:rPr>
          <w:color w:val="444444"/>
          <w:sz w:val="28"/>
          <w:szCs w:val="28"/>
          <w:bdr w:val="none" w:sz="0" w:space="0" w:color="auto" w:frame="1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</w:t>
      </w:r>
      <w:proofErr w:type="gramEnd"/>
      <w:r w:rsidRPr="00AE13E9">
        <w:rPr>
          <w:color w:val="444444"/>
          <w:sz w:val="28"/>
          <w:szCs w:val="28"/>
          <w:bdr w:val="none" w:sz="0" w:space="0" w:color="auto" w:frame="1"/>
        </w:rPr>
        <w:t xml:space="preserve"> дня ее регистрации.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bookmarkStart w:id="1" w:name="Par6"/>
      <w:bookmarkEnd w:id="1"/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5.1.14.</w:t>
      </w:r>
      <w:r w:rsidRPr="00AE13E9">
        <w:rPr>
          <w:color w:val="444444"/>
          <w:sz w:val="28"/>
          <w:szCs w:val="28"/>
          <w:bdr w:val="none" w:sz="0" w:space="0" w:color="auto" w:frame="1"/>
        </w:rPr>
        <w:t> По результатам рассмотрения жалобы принимается одно из следующих решений: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AE13E9">
        <w:rPr>
          <w:color w:val="444444"/>
          <w:sz w:val="28"/>
          <w:szCs w:val="28"/>
          <w:bdr w:val="none" w:sz="0" w:space="0" w:color="auto" w:frame="1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t>2) в удовлетворении жалобы отказывается.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lastRenderedPageBreak/>
        <w:t>5.1.15.</w:t>
      </w:r>
      <w:r w:rsidRPr="00AE13E9">
        <w:rPr>
          <w:color w:val="444444"/>
          <w:sz w:val="28"/>
          <w:szCs w:val="28"/>
          <w:bdr w:val="none" w:sz="0" w:space="0" w:color="auto" w:frame="1"/>
        </w:rPr>
        <w:t> Не позднее дня, следующего за днем принятия решения об удовлетворении жалобы,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5.1.16.</w:t>
      </w:r>
      <w:r w:rsidRPr="00AE13E9">
        <w:rPr>
          <w:color w:val="444444"/>
          <w:sz w:val="28"/>
          <w:szCs w:val="28"/>
          <w:bdr w:val="none" w:sz="0" w:space="0" w:color="auto" w:frame="1"/>
        </w:rPr>
        <w:t xml:space="preserve"> В случае признания жалобы подлежащей удовлетворению в ответе заявителю дается информация о действиях, осуществляемых должностным лицом,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E13E9">
        <w:rPr>
          <w:color w:val="444444"/>
          <w:sz w:val="28"/>
          <w:szCs w:val="28"/>
          <w:bdr w:val="none" w:sz="0" w:space="0" w:color="auto" w:frame="1"/>
        </w:rPr>
        <w:t>неудобства</w:t>
      </w:r>
      <w:proofErr w:type="gramEnd"/>
      <w:r w:rsidRPr="00AE13E9">
        <w:rPr>
          <w:color w:val="444444"/>
          <w:sz w:val="28"/>
          <w:szCs w:val="28"/>
          <w:bdr w:val="none" w:sz="0" w:space="0" w:color="auto" w:frame="1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5.1.17.</w:t>
      </w:r>
      <w:r w:rsidRPr="00AE13E9">
        <w:rPr>
          <w:color w:val="444444"/>
          <w:sz w:val="28"/>
          <w:szCs w:val="28"/>
          <w:bdr w:val="none" w:sz="0" w:space="0" w:color="auto" w:frame="1"/>
        </w:rPr>
        <w:t> 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5.1.18.</w:t>
      </w:r>
      <w:r w:rsidRPr="00AE13E9">
        <w:rPr>
          <w:color w:val="444444"/>
          <w:sz w:val="28"/>
          <w:szCs w:val="28"/>
          <w:bdr w:val="none" w:sz="0" w:space="0" w:color="auto" w:frame="1"/>
        </w:rPr>
        <w:t> 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5.1.19.</w:t>
      </w:r>
      <w:r w:rsidRPr="00AE13E9">
        <w:rPr>
          <w:color w:val="444444"/>
          <w:sz w:val="28"/>
          <w:szCs w:val="28"/>
          <w:bdr w:val="none" w:sz="0" w:space="0" w:color="auto" w:frame="1"/>
        </w:rPr>
        <w:t xml:space="preserve"> В случае установления в ходе или по результатам </w:t>
      </w:r>
      <w:proofErr w:type="gramStart"/>
      <w:r w:rsidRPr="00AE13E9">
        <w:rPr>
          <w:color w:val="444444"/>
          <w:sz w:val="28"/>
          <w:szCs w:val="28"/>
          <w:bdr w:val="none" w:sz="0" w:space="0" w:color="auto" w:frame="1"/>
        </w:rPr>
        <w:t>рассмотрения жалобы признаков состава административного правонарушения</w:t>
      </w:r>
      <w:proofErr w:type="gramEnd"/>
      <w:r w:rsidRPr="00AE13E9">
        <w:rPr>
          <w:color w:val="444444"/>
          <w:sz w:val="28"/>
          <w:szCs w:val="28"/>
          <w:bdr w:val="none" w:sz="0" w:space="0" w:color="auto" w:frame="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b/>
          <w:bCs/>
          <w:color w:val="444444"/>
          <w:sz w:val="28"/>
          <w:szCs w:val="28"/>
          <w:bdr w:val="none" w:sz="0" w:space="0" w:color="auto" w:frame="1"/>
        </w:rPr>
        <w:t>5.2. Судебное обжалование</w:t>
      </w:r>
    </w:p>
    <w:p w:rsidR="00631BB5" w:rsidRPr="00AE13E9" w:rsidRDefault="00631BB5" w:rsidP="00631BB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t>Решения,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нарушающие право заявителя на получение муниципальной услуги могут быть обжалованы в суде в порядке, установленном законодательством Российской Федерации.</w:t>
      </w:r>
    </w:p>
    <w:p w:rsidR="00631BB5" w:rsidRPr="00C86F0C" w:rsidRDefault="00631BB5" w:rsidP="00C86F0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E13E9">
        <w:rPr>
          <w:color w:val="444444"/>
          <w:sz w:val="28"/>
          <w:szCs w:val="28"/>
          <w:bdr w:val="none" w:sz="0" w:space="0" w:color="auto" w:frame="1"/>
        </w:rPr>
        <w:t>Заинтересованное лицо, считающее неправильным совершенное нотариальное действие или отказ в совершении нотариального действия, вправе подать об этом </w:t>
      </w:r>
      <w:hyperlink r:id="rId7" w:history="1">
        <w:r w:rsidRPr="00AE13E9">
          <w:rPr>
            <w:rStyle w:val="a7"/>
            <w:color w:val="3D3D3D"/>
            <w:sz w:val="28"/>
            <w:szCs w:val="28"/>
            <w:bdr w:val="none" w:sz="0" w:space="0" w:color="auto" w:frame="1"/>
          </w:rPr>
          <w:t>жалобу</w:t>
        </w:r>
      </w:hyperlink>
      <w:r w:rsidRPr="00AE13E9">
        <w:rPr>
          <w:color w:val="444444"/>
          <w:sz w:val="28"/>
          <w:szCs w:val="28"/>
          <w:bdr w:val="none" w:sz="0" w:space="0" w:color="auto" w:frame="1"/>
        </w:rPr>
        <w:t> в районный суд по месту нахождения органа местного самоуправления. Возникший между заинтересованными лицами спор о праве, основанный на совершенном нотариальном действии, рассматривается судом или арбитражным судом</w:t>
      </w:r>
      <w:r>
        <w:rPr>
          <w:color w:val="444444"/>
          <w:sz w:val="27"/>
          <w:szCs w:val="27"/>
          <w:bdr w:val="none" w:sz="0" w:space="0" w:color="auto" w:frame="1"/>
        </w:rPr>
        <w:t xml:space="preserve"> в порядке искового производства.</w:t>
      </w:r>
    </w:p>
    <w:p w:rsidR="000B331B" w:rsidRDefault="000B331B" w:rsidP="000B3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данное решение на информационном стенде в общедоступных местах.</w:t>
      </w:r>
    </w:p>
    <w:p w:rsidR="000B331B" w:rsidRDefault="000B331B" w:rsidP="000B33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  постановления оставляю за собой.</w:t>
      </w:r>
    </w:p>
    <w:p w:rsidR="000B331B" w:rsidRDefault="000B331B" w:rsidP="000B331B">
      <w:pPr>
        <w:pStyle w:val="a3"/>
        <w:jc w:val="both"/>
        <w:rPr>
          <w:sz w:val="28"/>
          <w:szCs w:val="28"/>
        </w:rPr>
      </w:pPr>
    </w:p>
    <w:p w:rsidR="000B331B" w:rsidRDefault="000B331B" w:rsidP="000B331B">
      <w:pPr>
        <w:pStyle w:val="a3"/>
        <w:jc w:val="both"/>
        <w:rPr>
          <w:sz w:val="28"/>
          <w:szCs w:val="28"/>
        </w:rPr>
      </w:pPr>
    </w:p>
    <w:p w:rsidR="006A7018" w:rsidRDefault="001E4D1D">
      <w:pPr>
        <w:rPr>
          <w:sz w:val="28"/>
          <w:szCs w:val="28"/>
        </w:rPr>
      </w:pPr>
      <w:r>
        <w:rPr>
          <w:sz w:val="28"/>
          <w:szCs w:val="28"/>
        </w:rPr>
        <w:t>Глава Быховской</w:t>
      </w:r>
    </w:p>
    <w:p w:rsidR="001E4D1D" w:rsidRPr="001E4D1D" w:rsidRDefault="001E4D1D" w:rsidP="001E4D1D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С.А.Будников</w:t>
      </w:r>
      <w:proofErr w:type="spellEnd"/>
    </w:p>
    <w:sectPr w:rsidR="001E4D1D" w:rsidRPr="001E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53F2"/>
    <w:multiLevelType w:val="hybridMultilevel"/>
    <w:tmpl w:val="CCCA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AD"/>
    <w:rsid w:val="00041C4B"/>
    <w:rsid w:val="000B331B"/>
    <w:rsid w:val="001571AD"/>
    <w:rsid w:val="001C47BC"/>
    <w:rsid w:val="001E4D1D"/>
    <w:rsid w:val="002251E0"/>
    <w:rsid w:val="002334EE"/>
    <w:rsid w:val="0029105F"/>
    <w:rsid w:val="002A5EAB"/>
    <w:rsid w:val="004B1AE6"/>
    <w:rsid w:val="00603E3E"/>
    <w:rsid w:val="00631BB5"/>
    <w:rsid w:val="006A7018"/>
    <w:rsid w:val="007D067B"/>
    <w:rsid w:val="008C6159"/>
    <w:rsid w:val="00AE13E9"/>
    <w:rsid w:val="00B70DCE"/>
    <w:rsid w:val="00C637B5"/>
    <w:rsid w:val="00C746C8"/>
    <w:rsid w:val="00C828BF"/>
    <w:rsid w:val="00C86F0C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3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331B"/>
    <w:rPr>
      <w:b/>
      <w:bCs/>
    </w:rPr>
  </w:style>
  <w:style w:type="paragraph" w:styleId="a5">
    <w:name w:val="No Spacing"/>
    <w:uiPriority w:val="1"/>
    <w:qFormat/>
    <w:rsid w:val="0004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105F"/>
    <w:pPr>
      <w:ind w:left="720"/>
      <w:contextualSpacing/>
    </w:pPr>
  </w:style>
  <w:style w:type="paragraph" w:customStyle="1" w:styleId="pboth">
    <w:name w:val="pboth"/>
    <w:basedOn w:val="a"/>
    <w:rsid w:val="00603E3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03E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4D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31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B331B"/>
    <w:rPr>
      <w:b/>
      <w:bCs/>
    </w:rPr>
  </w:style>
  <w:style w:type="paragraph" w:styleId="a5">
    <w:name w:val="No Spacing"/>
    <w:uiPriority w:val="1"/>
    <w:qFormat/>
    <w:rsid w:val="0004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105F"/>
    <w:pPr>
      <w:ind w:left="720"/>
      <w:contextualSpacing/>
    </w:pPr>
  </w:style>
  <w:style w:type="paragraph" w:customStyle="1" w:styleId="pboth">
    <w:name w:val="pboth"/>
    <w:basedOn w:val="a"/>
    <w:rsid w:val="00603E3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03E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4D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ref=8B260757E8577F6644727EB7E428F5AD4AD86D99A458AD2999AE5ED95637FD5CA9B52DD1D80CF56CT7i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D20E220A6C663AE133ABA8EE7EE44F1C1DCDBF078484586E0DB347F76219CD45F4A6A0BA26A4AD77411014A73C4E96ECECE8A36941ACs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buh3</cp:lastModifiedBy>
  <cp:revision>2</cp:revision>
  <cp:lastPrinted>2019-12-10T07:38:00Z</cp:lastPrinted>
  <dcterms:created xsi:type="dcterms:W3CDTF">2022-03-24T12:22:00Z</dcterms:created>
  <dcterms:modified xsi:type="dcterms:W3CDTF">2022-03-24T12:22:00Z</dcterms:modified>
</cp:coreProperties>
</file>